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CE064" w14:textId="77777777" w:rsidR="00A30B7C" w:rsidRDefault="00A30B7C"/>
    <w:p w14:paraId="6B79417B" w14:textId="77777777" w:rsidR="007F4024" w:rsidRDefault="007F4024"/>
    <w:p w14:paraId="25D1EDC4" w14:textId="77777777" w:rsidR="007F4024" w:rsidRDefault="007F4024"/>
    <w:p w14:paraId="019B4934" w14:textId="77777777" w:rsidR="007F4024" w:rsidRDefault="007F4024"/>
    <w:p w14:paraId="3D5410EE" w14:textId="77777777" w:rsidR="007F4024" w:rsidRDefault="007F4024" w:rsidP="007F4024">
      <w:pPr>
        <w:jc w:val="center"/>
        <w:rPr>
          <w:rFonts w:ascii="Times New Roman" w:hAnsi="Times New Roman" w:cs="Times New Roman"/>
          <w:b/>
        </w:rPr>
      </w:pPr>
      <w:r w:rsidRPr="007F4024">
        <w:rPr>
          <w:rFonts w:ascii="Times New Roman" w:hAnsi="Times New Roman" w:cs="Times New Roman"/>
          <w:b/>
        </w:rPr>
        <w:t>Performance-Based Assessment</w:t>
      </w:r>
    </w:p>
    <w:p w14:paraId="5D1A4769" w14:textId="77777777" w:rsidR="007F4024" w:rsidRDefault="007F4024" w:rsidP="007F4024">
      <w:pPr>
        <w:jc w:val="center"/>
        <w:rPr>
          <w:rFonts w:ascii="Times New Roman" w:hAnsi="Times New Roman" w:cs="Times New Roman"/>
          <w:b/>
        </w:rPr>
      </w:pPr>
    </w:p>
    <w:p w14:paraId="5432815A" w14:textId="77777777" w:rsidR="007F4024" w:rsidRDefault="007F4024" w:rsidP="007F4024">
      <w:pPr>
        <w:jc w:val="center"/>
        <w:rPr>
          <w:rFonts w:ascii="Times New Roman" w:hAnsi="Times New Roman" w:cs="Times New Roman"/>
          <w:b/>
        </w:rPr>
      </w:pPr>
    </w:p>
    <w:p w14:paraId="30993D5A" w14:textId="77777777" w:rsidR="007F4024" w:rsidRDefault="007F4024" w:rsidP="007F4024">
      <w:pPr>
        <w:jc w:val="center"/>
        <w:rPr>
          <w:rFonts w:ascii="Times New Roman" w:hAnsi="Times New Roman" w:cs="Times New Roman"/>
          <w:b/>
        </w:rPr>
      </w:pPr>
    </w:p>
    <w:p w14:paraId="01D36F81" w14:textId="77777777" w:rsidR="007F4024" w:rsidRDefault="007F4024" w:rsidP="007F4024">
      <w:pPr>
        <w:rPr>
          <w:rFonts w:ascii="Times New Roman" w:hAnsi="Times New Roman" w:cs="Times New Roman"/>
          <w:b/>
        </w:rPr>
      </w:pPr>
      <w:r>
        <w:rPr>
          <w:rFonts w:ascii="Times New Roman" w:hAnsi="Times New Roman" w:cs="Times New Roman"/>
          <w:b/>
        </w:rPr>
        <w:t>Description:</w:t>
      </w:r>
    </w:p>
    <w:p w14:paraId="2769581E" w14:textId="77777777" w:rsidR="007F4024" w:rsidRDefault="007F4024" w:rsidP="007F4024">
      <w:pPr>
        <w:rPr>
          <w:rFonts w:ascii="Times New Roman" w:hAnsi="Times New Roman" w:cs="Times New Roman"/>
          <w:b/>
        </w:rPr>
      </w:pPr>
    </w:p>
    <w:p w14:paraId="0F664FD8" w14:textId="77777777" w:rsidR="007F4024" w:rsidRDefault="007F4024" w:rsidP="007F4024">
      <w:pPr>
        <w:rPr>
          <w:rFonts w:ascii="Times New Roman" w:hAnsi="Times New Roman" w:cs="Times New Roman"/>
        </w:rPr>
      </w:pPr>
      <w:r>
        <w:rPr>
          <w:rFonts w:ascii="Times New Roman" w:hAnsi="Times New Roman" w:cs="Times New Roman"/>
        </w:rPr>
        <w:tab/>
        <w:t>This performance</w:t>
      </w:r>
      <w:r w:rsidR="00210141">
        <w:rPr>
          <w:rFonts w:ascii="Times New Roman" w:hAnsi="Times New Roman" w:cs="Times New Roman"/>
        </w:rPr>
        <w:t>-based</w:t>
      </w:r>
      <w:r>
        <w:rPr>
          <w:rFonts w:ascii="Times New Roman" w:hAnsi="Times New Roman" w:cs="Times New Roman"/>
        </w:rPr>
        <w:t xml:space="preserve"> assessment was used during a unit on fractions with 5</w:t>
      </w:r>
      <w:r w:rsidRPr="007F4024">
        <w:rPr>
          <w:rFonts w:ascii="Times New Roman" w:hAnsi="Times New Roman" w:cs="Times New Roman"/>
          <w:vertAlign w:val="superscript"/>
        </w:rPr>
        <w:t>th</w:t>
      </w:r>
      <w:r>
        <w:rPr>
          <w:rFonts w:ascii="Times New Roman" w:hAnsi="Times New Roman" w:cs="Times New Roman"/>
        </w:rPr>
        <w:t xml:space="preserve"> grade.  My students were ve</w:t>
      </w:r>
      <w:r w:rsidR="00210141">
        <w:rPr>
          <w:rFonts w:ascii="Times New Roman" w:hAnsi="Times New Roman" w:cs="Times New Roman"/>
        </w:rPr>
        <w:t xml:space="preserve">ry annoyed with their </w:t>
      </w:r>
      <w:r w:rsidR="000C432C">
        <w:rPr>
          <w:rFonts w:ascii="Times New Roman" w:hAnsi="Times New Roman" w:cs="Times New Roman"/>
        </w:rPr>
        <w:t>regular</w:t>
      </w:r>
      <w:r w:rsidR="00AD15CA">
        <w:rPr>
          <w:rFonts w:ascii="Times New Roman" w:hAnsi="Times New Roman" w:cs="Times New Roman"/>
        </w:rPr>
        <w:t xml:space="preserve"> </w:t>
      </w:r>
      <w:r w:rsidR="00210141">
        <w:rPr>
          <w:rFonts w:ascii="Times New Roman" w:hAnsi="Times New Roman" w:cs="Times New Roman"/>
        </w:rPr>
        <w:t>classroom work with fractions because they felt like they were doing the same thing over and over again.  They were also frustrated because their teacher was asking them to use models to solve problems involving fractions instead of just allowing them to solve the problems using algorithms.  In order to enrich my students and stay aligned with the classroom teacher, I tried to utilize performance-based assessments and more hands on activities.  We made origami frogs and raced them on fraction strips that were three feet long and divided into different unit fractions such as thirds, fourths, and eighths.  In order to determine who won, the students had to add all of their three jumps together.  This gave them the opportunity to practice adding fractions with unlike denominators and work with mixed numbers.  We did a series of assessments like this but my favorite assessment was titled “Help the Purple Puzzle.”  In this particular assessment, the students were asked to take on the role of a consultant that had been hired by The Purple Puzzle to determine which distributing company they should use</w:t>
      </w:r>
      <w:r w:rsidR="000C432C">
        <w:rPr>
          <w:rFonts w:ascii="Times New Roman" w:hAnsi="Times New Roman" w:cs="Times New Roman"/>
        </w:rPr>
        <w:t xml:space="preserve"> to purchase their materials</w:t>
      </w:r>
      <w:r w:rsidR="00210141">
        <w:rPr>
          <w:rFonts w:ascii="Times New Roman" w:hAnsi="Times New Roman" w:cs="Times New Roman"/>
        </w:rPr>
        <w:t xml:space="preserve">.  Students had to use their understanding of fractions in order to determine the amount of materials they would need to purchase and which company had the best deal.  </w:t>
      </w:r>
      <w:r w:rsidR="00624D2D">
        <w:rPr>
          <w:rFonts w:ascii="Times New Roman" w:hAnsi="Times New Roman" w:cs="Times New Roman"/>
        </w:rPr>
        <w:t>This unit was designed to cover the following standard:</w:t>
      </w:r>
    </w:p>
    <w:p w14:paraId="6311CCE3" w14:textId="77777777" w:rsidR="00624D2D" w:rsidRDefault="00624D2D" w:rsidP="007F4024">
      <w:pPr>
        <w:rPr>
          <w:rFonts w:ascii="Times New Roman" w:hAnsi="Times New Roman" w:cs="Times New Roman"/>
        </w:rPr>
      </w:pPr>
    </w:p>
    <w:p w14:paraId="3CEDFBE1" w14:textId="77777777" w:rsidR="00624D2D" w:rsidRPr="00D2620E" w:rsidRDefault="00624D2D" w:rsidP="00624D2D">
      <w:r>
        <w:rPr>
          <w:b/>
        </w:rPr>
        <w:t xml:space="preserve">5.NF.7 </w:t>
      </w:r>
      <w:r w:rsidRPr="00D2620E">
        <w:t xml:space="preserve">Apply and extend previous understandings of division to divide unit fractions by whole numbers and whole numbers by unit fractions. </w:t>
      </w:r>
    </w:p>
    <w:p w14:paraId="10E4B14C" w14:textId="77777777" w:rsidR="00624D2D" w:rsidRPr="00D2620E" w:rsidRDefault="00624D2D" w:rsidP="00624D2D">
      <w:r w:rsidRPr="00D2620E">
        <w:t>a. Interpret division of a unit fraction by a non-zero whole number, and compute such quotients.</w:t>
      </w:r>
    </w:p>
    <w:p w14:paraId="307259D2" w14:textId="77777777" w:rsidR="00624D2D" w:rsidRPr="00D2620E" w:rsidRDefault="00624D2D" w:rsidP="00624D2D">
      <w:r w:rsidRPr="00D2620E">
        <w:t>b. Interpret division of a whole number by a unit fraction, and compute such quotients.</w:t>
      </w:r>
    </w:p>
    <w:p w14:paraId="2DECA362" w14:textId="77777777" w:rsidR="00624D2D" w:rsidRPr="00D2620E" w:rsidRDefault="00624D2D" w:rsidP="00624D2D">
      <w:r w:rsidRPr="00D2620E">
        <w:t>c. Solve real world problems involving division of unit fractions by non-zero whole numbers and division of whole numbers by unit fractions, e.g., by using visual fraction models and equations to represent the problem.</w:t>
      </w:r>
    </w:p>
    <w:p w14:paraId="6A44B520" w14:textId="77777777" w:rsidR="00624D2D" w:rsidRDefault="00624D2D" w:rsidP="007F4024">
      <w:pPr>
        <w:rPr>
          <w:rFonts w:ascii="Times New Roman" w:hAnsi="Times New Roman" w:cs="Times New Roman"/>
        </w:rPr>
      </w:pPr>
    </w:p>
    <w:p w14:paraId="68E57440" w14:textId="77777777" w:rsidR="00624D2D" w:rsidRDefault="00624D2D" w:rsidP="007F4024">
      <w:pPr>
        <w:rPr>
          <w:rFonts w:ascii="Times New Roman" w:hAnsi="Times New Roman" w:cs="Times New Roman"/>
        </w:rPr>
      </w:pPr>
      <w:r>
        <w:rPr>
          <w:rFonts w:ascii="Times New Roman" w:hAnsi="Times New Roman" w:cs="Times New Roman"/>
        </w:rPr>
        <w:t>The Learning Targets for this unit are:</w:t>
      </w:r>
    </w:p>
    <w:p w14:paraId="45A99D1B" w14:textId="77777777" w:rsidR="00624D2D" w:rsidRDefault="00624D2D" w:rsidP="007F4024">
      <w:pPr>
        <w:rPr>
          <w:rFonts w:ascii="Times New Roman" w:hAnsi="Times New Roman" w:cs="Times New Roman"/>
        </w:rPr>
      </w:pPr>
    </w:p>
    <w:p w14:paraId="16FCF731" w14:textId="77777777" w:rsidR="00624D2D" w:rsidRDefault="00624D2D" w:rsidP="007F4024">
      <w:pPr>
        <w:rPr>
          <w:rFonts w:ascii="Times New Roman" w:hAnsi="Times New Roman" w:cs="Times New Roman"/>
        </w:rPr>
      </w:pPr>
      <w:r>
        <w:rPr>
          <w:rFonts w:ascii="Times New Roman" w:hAnsi="Times New Roman" w:cs="Times New Roman"/>
        </w:rPr>
        <w:t xml:space="preserve">Students will </w:t>
      </w:r>
      <w:r w:rsidR="008F3DE4">
        <w:rPr>
          <w:rFonts w:ascii="Times New Roman" w:hAnsi="Times New Roman" w:cs="Times New Roman"/>
        </w:rPr>
        <w:t>organize information and solve a real world problem using multiplication and division of fractions</w:t>
      </w:r>
      <w:r>
        <w:rPr>
          <w:rFonts w:ascii="Times New Roman" w:hAnsi="Times New Roman" w:cs="Times New Roman"/>
        </w:rPr>
        <w:t>.</w:t>
      </w:r>
    </w:p>
    <w:p w14:paraId="01A3D93D" w14:textId="77777777" w:rsidR="00624D2D" w:rsidRDefault="00624D2D" w:rsidP="007F4024">
      <w:pPr>
        <w:rPr>
          <w:rFonts w:ascii="Times New Roman" w:hAnsi="Times New Roman" w:cs="Times New Roman"/>
        </w:rPr>
      </w:pPr>
    </w:p>
    <w:p w14:paraId="05D1A2C0" w14:textId="77777777" w:rsidR="00624D2D" w:rsidRDefault="00624D2D" w:rsidP="007F4024">
      <w:pPr>
        <w:rPr>
          <w:rFonts w:ascii="Times New Roman" w:hAnsi="Times New Roman" w:cs="Times New Roman"/>
        </w:rPr>
      </w:pPr>
      <w:r>
        <w:rPr>
          <w:rFonts w:ascii="Times New Roman" w:hAnsi="Times New Roman" w:cs="Times New Roman"/>
        </w:rPr>
        <w:t xml:space="preserve">Students will </w:t>
      </w:r>
      <w:r w:rsidR="008F3DE4">
        <w:rPr>
          <w:rFonts w:ascii="Times New Roman" w:hAnsi="Times New Roman" w:cs="Times New Roman"/>
        </w:rPr>
        <w:t>practice using estimation in a real world problem</w:t>
      </w:r>
      <w:r>
        <w:rPr>
          <w:rFonts w:ascii="Times New Roman" w:hAnsi="Times New Roman" w:cs="Times New Roman"/>
        </w:rPr>
        <w:t>.</w:t>
      </w:r>
    </w:p>
    <w:p w14:paraId="565D4BF5" w14:textId="77777777" w:rsidR="00624D2D" w:rsidRDefault="00624D2D" w:rsidP="007F4024">
      <w:pPr>
        <w:rPr>
          <w:rFonts w:ascii="Times New Roman" w:hAnsi="Times New Roman" w:cs="Times New Roman"/>
        </w:rPr>
      </w:pPr>
    </w:p>
    <w:p w14:paraId="5437E1C8" w14:textId="77777777" w:rsidR="00624D2D" w:rsidRDefault="008F3DE4" w:rsidP="007F4024">
      <w:pPr>
        <w:rPr>
          <w:rFonts w:ascii="Times New Roman" w:hAnsi="Times New Roman" w:cs="Times New Roman"/>
        </w:rPr>
      </w:pPr>
      <w:r>
        <w:rPr>
          <w:rFonts w:ascii="Times New Roman" w:hAnsi="Times New Roman" w:cs="Times New Roman"/>
        </w:rPr>
        <w:t>Students will explain their answers by using appropriate</w:t>
      </w:r>
      <w:r w:rsidR="00624D2D">
        <w:rPr>
          <w:rFonts w:ascii="Times New Roman" w:hAnsi="Times New Roman" w:cs="Times New Roman"/>
        </w:rPr>
        <w:t xml:space="preserve"> mathematical vocabulary</w:t>
      </w:r>
      <w:r>
        <w:rPr>
          <w:rFonts w:ascii="Times New Roman" w:hAnsi="Times New Roman" w:cs="Times New Roman"/>
        </w:rPr>
        <w:t xml:space="preserve"> terms</w:t>
      </w:r>
      <w:r w:rsidR="00624D2D">
        <w:rPr>
          <w:rFonts w:ascii="Times New Roman" w:hAnsi="Times New Roman" w:cs="Times New Roman"/>
        </w:rPr>
        <w:t>.</w:t>
      </w:r>
    </w:p>
    <w:p w14:paraId="7EDDA632" w14:textId="77777777" w:rsidR="00624D2D" w:rsidRDefault="00624D2D" w:rsidP="007F4024">
      <w:pPr>
        <w:rPr>
          <w:rFonts w:ascii="Times New Roman" w:hAnsi="Times New Roman" w:cs="Times New Roman"/>
        </w:rPr>
      </w:pPr>
    </w:p>
    <w:p w14:paraId="183DC5A0" w14:textId="77777777" w:rsidR="00624D2D" w:rsidRDefault="00624D2D" w:rsidP="007F4024">
      <w:pPr>
        <w:rPr>
          <w:rFonts w:ascii="Times New Roman" w:hAnsi="Times New Roman" w:cs="Times New Roman"/>
        </w:rPr>
      </w:pPr>
      <w:r>
        <w:rPr>
          <w:rFonts w:ascii="Times New Roman" w:hAnsi="Times New Roman" w:cs="Times New Roman"/>
        </w:rPr>
        <w:t xml:space="preserve">Students will </w:t>
      </w:r>
      <w:r w:rsidR="008F3DE4">
        <w:rPr>
          <w:rFonts w:ascii="Times New Roman" w:hAnsi="Times New Roman" w:cs="Times New Roman"/>
        </w:rPr>
        <w:t xml:space="preserve">defend </w:t>
      </w:r>
      <w:r>
        <w:rPr>
          <w:rFonts w:ascii="Times New Roman" w:hAnsi="Times New Roman" w:cs="Times New Roman"/>
        </w:rPr>
        <w:t>their mathematical reasoning through calculations and written expression.</w:t>
      </w:r>
    </w:p>
    <w:p w14:paraId="14D34F8A" w14:textId="77777777" w:rsidR="00624D2D" w:rsidRDefault="00624D2D" w:rsidP="007F4024">
      <w:pPr>
        <w:rPr>
          <w:rFonts w:ascii="Times New Roman" w:hAnsi="Times New Roman" w:cs="Times New Roman"/>
        </w:rPr>
      </w:pPr>
    </w:p>
    <w:p w14:paraId="099F0E65" w14:textId="77777777" w:rsidR="00DA64FD" w:rsidRDefault="00DA64FD" w:rsidP="007F4024">
      <w:pPr>
        <w:rPr>
          <w:rFonts w:ascii="Times New Roman" w:hAnsi="Times New Roman" w:cs="Times New Roman"/>
        </w:rPr>
      </w:pPr>
      <w:r>
        <w:rPr>
          <w:rFonts w:ascii="Times New Roman" w:hAnsi="Times New Roman" w:cs="Times New Roman"/>
        </w:rPr>
        <w:tab/>
        <w:t>The first learning target is important because students need to be able to apply their knowledge to real world scenarios.  Life is rarely presented in the form of multiple choice questions and students need ample practice applying their skills to contexts they may find themselves placed in as adults.  Being able</w:t>
      </w:r>
      <w:r w:rsidR="000C432C">
        <w:rPr>
          <w:rFonts w:ascii="Times New Roman" w:hAnsi="Times New Roman" w:cs="Times New Roman"/>
        </w:rPr>
        <w:t xml:space="preserve"> to</w:t>
      </w:r>
      <w:r>
        <w:rPr>
          <w:rFonts w:ascii="Times New Roman" w:hAnsi="Times New Roman" w:cs="Times New Roman"/>
        </w:rPr>
        <w:t xml:space="preserve"> solve real world problems also plays a large role in Common Core Standards.  The second learning target is important because students had to realize that when they needed a fraction board they had to buy a whole board and not just a portion of the board</w:t>
      </w:r>
      <w:r w:rsidR="000C432C">
        <w:rPr>
          <w:rFonts w:ascii="Times New Roman" w:hAnsi="Times New Roman" w:cs="Times New Roman"/>
        </w:rPr>
        <w:t>.  This is important</w:t>
      </w:r>
      <w:r>
        <w:rPr>
          <w:rFonts w:ascii="Times New Roman" w:hAnsi="Times New Roman" w:cs="Times New Roman"/>
        </w:rPr>
        <w:t xml:space="preserve"> because companies sell items</w:t>
      </w:r>
      <w:r w:rsidR="000C432C">
        <w:rPr>
          <w:rFonts w:ascii="Times New Roman" w:hAnsi="Times New Roman" w:cs="Times New Roman"/>
        </w:rPr>
        <w:t xml:space="preserve"> this way</w:t>
      </w:r>
      <w:r>
        <w:rPr>
          <w:rFonts w:ascii="Times New Roman" w:hAnsi="Times New Roman" w:cs="Times New Roman"/>
        </w:rPr>
        <w:t xml:space="preserve"> in the real world.  Also, as an adult, estimation is used often to solve complicated math problems in order to make them more manageable and less time consuming.  The third learning ta</w:t>
      </w:r>
      <w:r w:rsidR="000C432C">
        <w:rPr>
          <w:rFonts w:ascii="Times New Roman" w:hAnsi="Times New Roman" w:cs="Times New Roman"/>
        </w:rPr>
        <w:t>rget is important because the</w:t>
      </w:r>
      <w:r w:rsidR="003C637D">
        <w:rPr>
          <w:rFonts w:ascii="Times New Roman" w:hAnsi="Times New Roman" w:cs="Times New Roman"/>
        </w:rPr>
        <w:t xml:space="preserve"> Common C</w:t>
      </w:r>
      <w:r>
        <w:rPr>
          <w:rFonts w:ascii="Times New Roman" w:hAnsi="Times New Roman" w:cs="Times New Roman"/>
        </w:rPr>
        <w:t>ore often asks students to explain their mathematical thinkin</w:t>
      </w:r>
      <w:r w:rsidR="000C432C">
        <w:rPr>
          <w:rFonts w:ascii="Times New Roman" w:hAnsi="Times New Roman" w:cs="Times New Roman"/>
        </w:rPr>
        <w:t xml:space="preserve">g using appropriate terms.  It is also important that </w:t>
      </w:r>
      <w:r>
        <w:rPr>
          <w:rFonts w:ascii="Times New Roman" w:hAnsi="Times New Roman" w:cs="Times New Roman"/>
        </w:rPr>
        <w:t xml:space="preserve">students are </w:t>
      </w:r>
      <w:r w:rsidR="000C432C">
        <w:rPr>
          <w:rFonts w:ascii="Times New Roman" w:hAnsi="Times New Roman" w:cs="Times New Roman"/>
        </w:rPr>
        <w:t xml:space="preserve">able to use the terms correctly because it </w:t>
      </w:r>
      <w:r w:rsidR="003C637D">
        <w:rPr>
          <w:rFonts w:ascii="Times New Roman" w:hAnsi="Times New Roman" w:cs="Times New Roman"/>
        </w:rPr>
        <w:t>shows a deep understanding of the concept.  Finally, the last learning target is important because students (especially gifted students) hate to explain their mathematical thinking with words however, it is an important aspect of the Common Core that students be able to defend themselves with calculations and through written expression</w:t>
      </w:r>
      <w:r w:rsidR="000C432C">
        <w:rPr>
          <w:rFonts w:ascii="Times New Roman" w:hAnsi="Times New Roman" w:cs="Times New Roman"/>
        </w:rPr>
        <w:t xml:space="preserve">.   Often </w:t>
      </w:r>
      <w:r w:rsidR="003C637D">
        <w:rPr>
          <w:rFonts w:ascii="Times New Roman" w:hAnsi="Times New Roman" w:cs="Times New Roman"/>
        </w:rPr>
        <w:t>times as an adult you are asked to do both</w:t>
      </w:r>
      <w:r w:rsidR="000C432C">
        <w:rPr>
          <w:rFonts w:ascii="Times New Roman" w:hAnsi="Times New Roman" w:cs="Times New Roman"/>
        </w:rPr>
        <w:t xml:space="preserve"> and it is a good skill to practice</w:t>
      </w:r>
      <w:r w:rsidR="003C637D">
        <w:rPr>
          <w:rFonts w:ascii="Times New Roman" w:hAnsi="Times New Roman" w:cs="Times New Roman"/>
        </w:rPr>
        <w:t>.  If students can defend their mathematical thinking with words</w:t>
      </w:r>
      <w:r w:rsidR="000C432C">
        <w:rPr>
          <w:rFonts w:ascii="Times New Roman" w:hAnsi="Times New Roman" w:cs="Times New Roman"/>
        </w:rPr>
        <w:t>,</w:t>
      </w:r>
      <w:r w:rsidR="003C637D">
        <w:rPr>
          <w:rFonts w:ascii="Times New Roman" w:hAnsi="Times New Roman" w:cs="Times New Roman"/>
        </w:rPr>
        <w:t xml:space="preserve"> this shows a very deep understanding.</w:t>
      </w:r>
    </w:p>
    <w:p w14:paraId="35F7E114" w14:textId="77777777" w:rsidR="00283D32" w:rsidRDefault="003C637D" w:rsidP="007F4024">
      <w:pPr>
        <w:rPr>
          <w:rFonts w:ascii="Times New Roman" w:hAnsi="Times New Roman" w:cs="Times New Roman"/>
        </w:rPr>
      </w:pPr>
      <w:r>
        <w:rPr>
          <w:rFonts w:ascii="Times New Roman" w:hAnsi="Times New Roman" w:cs="Times New Roman"/>
        </w:rPr>
        <w:tab/>
        <w:t>I used this performance-based assessment as a formative assessment during our fraction</w:t>
      </w:r>
      <w:r w:rsidR="00283D32">
        <w:rPr>
          <w:rFonts w:ascii="Times New Roman" w:hAnsi="Times New Roman" w:cs="Times New Roman"/>
        </w:rPr>
        <w:t xml:space="preserve"> unit</w:t>
      </w:r>
      <w:r>
        <w:rPr>
          <w:rFonts w:ascii="Times New Roman" w:hAnsi="Times New Roman" w:cs="Times New Roman"/>
        </w:rPr>
        <w:t xml:space="preserve"> to measure if students were able to apply their knowledge of multiplying and dividing fractions to a real world scenario.  It was also a good way for me to observe some of the skills we look for on the AIG progress report at the end of each quarter such as: perseverance in problem solving, demonstrating th</w:t>
      </w:r>
      <w:r w:rsidR="00283D32">
        <w:rPr>
          <w:rFonts w:ascii="Times New Roman" w:hAnsi="Times New Roman" w:cs="Times New Roman"/>
        </w:rPr>
        <w:t xml:space="preserve">e use of systematic and </w:t>
      </w:r>
      <w:r>
        <w:rPr>
          <w:rFonts w:ascii="Times New Roman" w:hAnsi="Times New Roman" w:cs="Times New Roman"/>
        </w:rPr>
        <w:t xml:space="preserve">analytical approaches to making decisions, plans and defines tasks, </w:t>
      </w:r>
      <w:r w:rsidR="00283D32">
        <w:rPr>
          <w:rFonts w:ascii="Times New Roman" w:hAnsi="Times New Roman" w:cs="Times New Roman"/>
        </w:rPr>
        <w:t xml:space="preserve">and the ability to construct arguments and accept feedback.   My main purpose for this task was to engage my students in learning fractions and challenge them to use their knowledge in a real life situation.  I could tell they were quickly becoming bored of fractions in the regular </w:t>
      </w:r>
      <w:bookmarkStart w:id="0" w:name="_GoBack"/>
      <w:bookmarkEnd w:id="0"/>
      <w:r w:rsidR="00283D32">
        <w:rPr>
          <w:rFonts w:ascii="Times New Roman" w:hAnsi="Times New Roman" w:cs="Times New Roman"/>
        </w:rPr>
        <w:t xml:space="preserve">classroom and I wanted to provide them with a challenge that required </w:t>
      </w:r>
      <w:r w:rsidR="000C432C">
        <w:rPr>
          <w:rFonts w:ascii="Times New Roman" w:hAnsi="Times New Roman" w:cs="Times New Roman"/>
        </w:rPr>
        <w:t xml:space="preserve">them </w:t>
      </w:r>
      <w:r w:rsidR="00283D32">
        <w:rPr>
          <w:rFonts w:ascii="Times New Roman" w:hAnsi="Times New Roman" w:cs="Times New Roman"/>
        </w:rPr>
        <w:t xml:space="preserve">to use critical thinking skills and use their knowledge in a way that they were </w:t>
      </w:r>
      <w:r w:rsidR="000C432C">
        <w:rPr>
          <w:rFonts w:ascii="Times New Roman" w:hAnsi="Times New Roman" w:cs="Times New Roman"/>
        </w:rPr>
        <w:t xml:space="preserve">not </w:t>
      </w:r>
      <w:r w:rsidR="00283D32">
        <w:rPr>
          <w:rFonts w:ascii="Times New Roman" w:hAnsi="Times New Roman" w:cs="Times New Roman"/>
        </w:rPr>
        <w:t xml:space="preserve">use to doing.  </w:t>
      </w:r>
    </w:p>
    <w:p w14:paraId="01829270" w14:textId="77777777" w:rsidR="003C637D" w:rsidRPr="00283D32" w:rsidRDefault="00283D32" w:rsidP="00283D32">
      <w:pPr>
        <w:ind w:firstLine="720"/>
        <w:rPr>
          <w:rFonts w:ascii="Times New Roman" w:hAnsi="Times New Roman" w:cs="Times New Roman"/>
        </w:rPr>
      </w:pPr>
      <w:r>
        <w:rPr>
          <w:rFonts w:ascii="Times New Roman" w:hAnsi="Times New Roman" w:cs="Times New Roman"/>
        </w:rPr>
        <w:t>I adapted this performance-based assessment</w:t>
      </w:r>
      <w:r w:rsidR="003C637D">
        <w:rPr>
          <w:rFonts w:ascii="Times New Roman" w:hAnsi="Times New Roman" w:cs="Times New Roman"/>
        </w:rPr>
        <w:t xml:space="preserve"> from a lesson that was uploaded to </w:t>
      </w:r>
      <w:proofErr w:type="gramStart"/>
      <w:r w:rsidR="003C637D">
        <w:rPr>
          <w:rFonts w:ascii="Times New Roman" w:hAnsi="Times New Roman" w:cs="Times New Roman"/>
        </w:rPr>
        <w:t>the</w:t>
      </w:r>
      <w:proofErr w:type="gramEnd"/>
      <w:r w:rsidR="003C637D">
        <w:rPr>
          <w:rFonts w:ascii="Times New Roman" w:hAnsi="Times New Roman" w:cs="Times New Roman"/>
        </w:rPr>
        <w:t xml:space="preserve"> NCDPI AIG Wiki.  </w:t>
      </w:r>
      <w:r>
        <w:rPr>
          <w:rFonts w:ascii="Times New Roman" w:hAnsi="Times New Roman" w:cs="Times New Roman"/>
        </w:rPr>
        <w:t xml:space="preserve">I began designing the assessment by reviewing the guidelines in Chapter 8 of </w:t>
      </w:r>
      <w:r w:rsidRPr="00283D32">
        <w:rPr>
          <w:rFonts w:ascii="Times New Roman" w:hAnsi="Times New Roman" w:cs="Times New Roman"/>
          <w:i/>
        </w:rPr>
        <w:t>Foundations of Meaningful Educational</w:t>
      </w:r>
      <w:r>
        <w:rPr>
          <w:rFonts w:ascii="Times New Roman" w:hAnsi="Times New Roman" w:cs="Times New Roman"/>
        </w:rPr>
        <w:t xml:space="preserve"> and by keeping in mind the GRASP</w:t>
      </w:r>
      <w:r w:rsidR="00427AEF">
        <w:rPr>
          <w:rFonts w:ascii="Times New Roman" w:hAnsi="Times New Roman" w:cs="Times New Roman"/>
        </w:rPr>
        <w:t>S</w:t>
      </w:r>
      <w:r>
        <w:rPr>
          <w:rFonts w:ascii="Times New Roman" w:hAnsi="Times New Roman" w:cs="Times New Roman"/>
        </w:rPr>
        <w:t xml:space="preserve"> </w:t>
      </w:r>
      <w:r w:rsidR="00427AEF">
        <w:rPr>
          <w:rFonts w:ascii="Times New Roman" w:hAnsi="Times New Roman" w:cs="Times New Roman"/>
        </w:rPr>
        <w:t>model</w:t>
      </w:r>
      <w:r>
        <w:rPr>
          <w:rFonts w:ascii="Times New Roman" w:hAnsi="Times New Roman" w:cs="Times New Roman"/>
        </w:rPr>
        <w:t xml:space="preserve"> </w:t>
      </w:r>
      <w:r w:rsidR="00427AEF">
        <w:rPr>
          <w:rFonts w:ascii="Times New Roman" w:hAnsi="Times New Roman" w:cs="Times New Roman"/>
        </w:rPr>
        <w:t>that have studied with the</w:t>
      </w:r>
      <w:r>
        <w:rPr>
          <w:rFonts w:ascii="Times New Roman" w:hAnsi="Times New Roman" w:cs="Times New Roman"/>
        </w:rPr>
        <w:t xml:space="preserve"> </w:t>
      </w:r>
      <w:proofErr w:type="spellStart"/>
      <w:r>
        <w:rPr>
          <w:rFonts w:ascii="Times New Roman" w:hAnsi="Times New Roman" w:cs="Times New Roman"/>
        </w:rPr>
        <w:t>UbD</w:t>
      </w:r>
      <w:proofErr w:type="spellEnd"/>
      <w:r w:rsidR="00427AEF">
        <w:rPr>
          <w:rFonts w:ascii="Times New Roman" w:hAnsi="Times New Roman" w:cs="Times New Roman"/>
        </w:rPr>
        <w:t xml:space="preserve"> framework.  I began </w:t>
      </w:r>
      <w:r>
        <w:rPr>
          <w:rFonts w:ascii="Times New Roman" w:hAnsi="Times New Roman" w:cs="Times New Roman"/>
        </w:rPr>
        <w:t>creating</w:t>
      </w:r>
      <w:r w:rsidR="00427AEF">
        <w:rPr>
          <w:rFonts w:ascii="Times New Roman" w:hAnsi="Times New Roman" w:cs="Times New Roman"/>
        </w:rPr>
        <w:t xml:space="preserve"> my assessment by creating</w:t>
      </w:r>
      <w:r>
        <w:rPr>
          <w:rFonts w:ascii="Times New Roman" w:hAnsi="Times New Roman" w:cs="Times New Roman"/>
        </w:rPr>
        <w:t xml:space="preserve"> a motivating context</w:t>
      </w:r>
      <w:r w:rsidR="00427AEF">
        <w:rPr>
          <w:rFonts w:ascii="Times New Roman" w:hAnsi="Times New Roman" w:cs="Times New Roman"/>
        </w:rPr>
        <w:t>. I placed</w:t>
      </w:r>
      <w:r>
        <w:rPr>
          <w:rFonts w:ascii="Times New Roman" w:hAnsi="Times New Roman" w:cs="Times New Roman"/>
        </w:rPr>
        <w:t xml:space="preserve"> my students into the role of working for </w:t>
      </w:r>
      <w:r w:rsidR="00427AEF">
        <w:rPr>
          <w:rFonts w:ascii="Times New Roman" w:hAnsi="Times New Roman" w:cs="Times New Roman"/>
        </w:rPr>
        <w:t xml:space="preserve">a </w:t>
      </w:r>
      <w:r>
        <w:rPr>
          <w:rFonts w:ascii="Times New Roman" w:hAnsi="Times New Roman" w:cs="Times New Roman"/>
        </w:rPr>
        <w:t xml:space="preserve">consulting company that had been hired by the </w:t>
      </w:r>
      <w:proofErr w:type="spellStart"/>
      <w:r>
        <w:rPr>
          <w:rFonts w:ascii="Times New Roman" w:hAnsi="Times New Roman" w:cs="Times New Roman"/>
        </w:rPr>
        <w:t>The</w:t>
      </w:r>
      <w:proofErr w:type="spellEnd"/>
      <w:r>
        <w:rPr>
          <w:rFonts w:ascii="Times New Roman" w:hAnsi="Times New Roman" w:cs="Times New Roman"/>
        </w:rPr>
        <w:t xml:space="preserve"> Purple Puzzle Company.  I then determined that the task was practical and that it could measure the skills that I needed it to measure.  In order to make sure that there was no bias and that it appealed to the students</w:t>
      </w:r>
      <w:r w:rsidR="00427AEF">
        <w:rPr>
          <w:rFonts w:ascii="Times New Roman" w:hAnsi="Times New Roman" w:cs="Times New Roman"/>
        </w:rPr>
        <w:t>,</w:t>
      </w:r>
      <w:r>
        <w:rPr>
          <w:rFonts w:ascii="Times New Roman" w:hAnsi="Times New Roman" w:cs="Times New Roman"/>
        </w:rPr>
        <w:t xml:space="preserve"> I began the task by showing them a wooden puzzle and asking who had played with them as </w:t>
      </w:r>
      <w:r w:rsidR="00427AEF">
        <w:rPr>
          <w:rFonts w:ascii="Times New Roman" w:hAnsi="Times New Roman" w:cs="Times New Roman"/>
        </w:rPr>
        <w:t xml:space="preserve">a child.  All of my students </w:t>
      </w:r>
      <w:r>
        <w:rPr>
          <w:rFonts w:ascii="Times New Roman" w:hAnsi="Times New Roman" w:cs="Times New Roman"/>
        </w:rPr>
        <w:t>had experience</w:t>
      </w:r>
      <w:r w:rsidR="00427AEF">
        <w:rPr>
          <w:rFonts w:ascii="Times New Roman" w:hAnsi="Times New Roman" w:cs="Times New Roman"/>
        </w:rPr>
        <w:t>d</w:t>
      </w:r>
      <w:r>
        <w:rPr>
          <w:rFonts w:ascii="Times New Roman" w:hAnsi="Times New Roman" w:cs="Times New Roman"/>
        </w:rPr>
        <w:t xml:space="preserve"> playing with a wo</w:t>
      </w:r>
      <w:r w:rsidR="00427AEF">
        <w:rPr>
          <w:rFonts w:ascii="Times New Roman" w:hAnsi="Times New Roman" w:cs="Times New Roman"/>
        </w:rPr>
        <w:t>oden puzzle and I then introduced the scenario, they were automatically hooked.  I made sure that there were ample opportunities to show learning in the assessment, they were able to use math, they had to create a product, and I also took anecdotal notes.  I also incorporated questions to guide them with their thinking and questions that required them to solve using math and explain using words and proper terminology.  Finally, I determined indicators using my learning targets and I then created a rubric with these indicators in mind (Musial, 2009, p. 219-227).</w:t>
      </w:r>
    </w:p>
    <w:p w14:paraId="093881D2" w14:textId="77777777" w:rsidR="003C637D" w:rsidRDefault="003C637D" w:rsidP="007F4024">
      <w:pPr>
        <w:rPr>
          <w:rFonts w:ascii="Times New Roman" w:hAnsi="Times New Roman" w:cs="Times New Roman"/>
        </w:rPr>
      </w:pPr>
    </w:p>
    <w:p w14:paraId="57D9126E" w14:textId="77777777" w:rsidR="00427AEF" w:rsidRPr="00427AEF" w:rsidRDefault="00427AEF" w:rsidP="007F4024">
      <w:pPr>
        <w:rPr>
          <w:rFonts w:ascii="Times New Roman" w:hAnsi="Times New Roman" w:cs="Times New Roman"/>
          <w:b/>
        </w:rPr>
      </w:pPr>
      <w:r w:rsidRPr="00427AEF">
        <w:rPr>
          <w:rFonts w:ascii="Times New Roman" w:hAnsi="Times New Roman" w:cs="Times New Roman"/>
          <w:b/>
        </w:rPr>
        <w:t>Analysis:</w:t>
      </w:r>
    </w:p>
    <w:p w14:paraId="3DA4F3B2" w14:textId="77777777" w:rsidR="00624D2D" w:rsidRDefault="00624D2D" w:rsidP="007F4024">
      <w:pPr>
        <w:rPr>
          <w:rFonts w:ascii="Times New Roman" w:hAnsi="Times New Roman" w:cs="Times New Roman"/>
        </w:rPr>
      </w:pPr>
    </w:p>
    <w:p w14:paraId="7C25BAD8" w14:textId="77777777" w:rsidR="00624D2D" w:rsidRDefault="003D270E" w:rsidP="007F4024">
      <w:pPr>
        <w:rPr>
          <w:rFonts w:ascii="Times New Roman" w:hAnsi="Times New Roman" w:cs="Times New Roman"/>
        </w:rPr>
      </w:pPr>
      <w:r>
        <w:rPr>
          <w:rFonts w:ascii="Times New Roman" w:hAnsi="Times New Roman" w:cs="Times New Roman"/>
        </w:rPr>
        <w:t xml:space="preserve">Overall, my students faired well.  The most challenging aspect of the task was writing the letter.  I have found over the course of this year that my students really do not like to explain their mathematical thinking with words.  It is like pulling teeth and has been a focus of mine throughout the year.  While there has been some improvement on their ability to explain their thinking, there has been no improvement on their willingness to do it.  Many of my students wrote very cute letters, got very creative with their company name, etc.  However, they did not do a very good job of backing up their decision with words.  They presented the math in the letter with “this is cheaper and you should choose this company” but, they did not really explain in detail why it was cheaper or why things worked out the way they did.  However, they all did an excellent job estimating and applying their knowledge to a real world scenario. </w:t>
      </w:r>
    </w:p>
    <w:p w14:paraId="4E7DDFBD" w14:textId="77777777" w:rsidR="003D270E" w:rsidRDefault="003D270E" w:rsidP="007F4024">
      <w:pPr>
        <w:rPr>
          <w:rFonts w:ascii="Times New Roman" w:hAnsi="Times New Roman" w:cs="Times New Roman"/>
        </w:rPr>
      </w:pPr>
    </w:p>
    <w:p w14:paraId="4DFD2575" w14:textId="77777777" w:rsidR="003D270E" w:rsidRPr="003D270E" w:rsidRDefault="003D270E" w:rsidP="007F4024">
      <w:pPr>
        <w:rPr>
          <w:rFonts w:ascii="Times New Roman" w:hAnsi="Times New Roman" w:cs="Times New Roman"/>
          <w:b/>
        </w:rPr>
      </w:pPr>
      <w:r w:rsidRPr="003D270E">
        <w:rPr>
          <w:rFonts w:ascii="Times New Roman" w:hAnsi="Times New Roman" w:cs="Times New Roman"/>
          <w:b/>
        </w:rPr>
        <w:t>Reflection:</w:t>
      </w:r>
    </w:p>
    <w:p w14:paraId="0392E481" w14:textId="77777777" w:rsidR="00624D2D" w:rsidRDefault="00624D2D" w:rsidP="007F4024">
      <w:pPr>
        <w:rPr>
          <w:rFonts w:ascii="Times New Roman" w:hAnsi="Times New Roman" w:cs="Times New Roman"/>
        </w:rPr>
      </w:pPr>
    </w:p>
    <w:p w14:paraId="3554EB07" w14:textId="77777777" w:rsidR="00624D2D" w:rsidRPr="007F4024" w:rsidRDefault="003D270E" w:rsidP="007F4024">
      <w:pPr>
        <w:rPr>
          <w:rFonts w:ascii="Times New Roman" w:hAnsi="Times New Roman" w:cs="Times New Roman"/>
        </w:rPr>
      </w:pPr>
      <w:r>
        <w:rPr>
          <w:rFonts w:ascii="Times New Roman" w:hAnsi="Times New Roman" w:cs="Times New Roman"/>
        </w:rPr>
        <w:t xml:space="preserve">When I showed my students a wooden puzzle and presented them with the idea that they were going to take on the role of a person employed by a consulting firm, they were very excited.  Then, I handed out the actual paper that had the scenario printed on it and mass hysteria broke out.  They immediately became overwhelmed by all the numbers used when describing the width and thickness of the boards the company used.  Also, one of the first questions was “do we have to do this on our own?”  When I told them they could work in groups of two or three, they seemed to relax a little bit.  Once I fully understood that they were confused by the width and thickness measurements, I guided them through by asking them who had gone and had board cut at Lowes.  Surprisingly a large number of kids had, we then talked about that the thickness and width were basically how they distinguished boards like 2X4’s and that </w:t>
      </w:r>
      <w:proofErr w:type="gramStart"/>
      <w:r>
        <w:rPr>
          <w:rFonts w:ascii="Times New Roman" w:hAnsi="Times New Roman" w:cs="Times New Roman"/>
        </w:rPr>
        <w:t>their</w:t>
      </w:r>
      <w:proofErr w:type="gramEnd"/>
      <w:r>
        <w:rPr>
          <w:rFonts w:ascii="Times New Roman" w:hAnsi="Times New Roman" w:cs="Times New Roman"/>
        </w:rPr>
        <w:t xml:space="preserve"> main concern was length.  We then discussed that they were going to have convert some of the measurements from inches to feet and went over the process to do that.  Lastly, we discussed ways that they could organize their information in order to compare and contrast the companies, they decided that the best way would be to use a T-chart.  </w:t>
      </w:r>
      <w:r w:rsidR="00AD15CA">
        <w:rPr>
          <w:rFonts w:ascii="Times New Roman" w:hAnsi="Times New Roman" w:cs="Times New Roman"/>
        </w:rPr>
        <w:t>After these discussions, I left the rest of the work up to them and I remained the guide on the side.  I may have given them more help than ideal for a performance-based assessment but, since they are still new to these types of tasks, I thought I would provide them with guidance to keep them from getting frustrated and giving up (which gifted children have the tendency to do if something does not come easily).  Once they got going, they really enjoyed the task and especially enjoyed being creative with the letter to the Purple Puzzle.  While the letters were fairly good, they did not contain as much information and explanations as I would have liked.  If I use this assessment again next year, there are a number of things that I think I would change.  I think that I would come up with a different way to distinguish the boards aside from their widths and thickness.  While this is how the boards would be labeled in the real world, I can see why all of the numbers would be overwhelming for a 5</w:t>
      </w:r>
      <w:r w:rsidR="00AD15CA" w:rsidRPr="00AD15CA">
        <w:rPr>
          <w:rFonts w:ascii="Times New Roman" w:hAnsi="Times New Roman" w:cs="Times New Roman"/>
          <w:vertAlign w:val="superscript"/>
        </w:rPr>
        <w:t>th</w:t>
      </w:r>
      <w:r w:rsidR="00AD15CA">
        <w:rPr>
          <w:rFonts w:ascii="Times New Roman" w:hAnsi="Times New Roman" w:cs="Times New Roman"/>
        </w:rPr>
        <w:t xml:space="preserve"> grader and it does distract from the larger picture of working with fractions.  I would also provide them with a graphic organizer, such a T-chart, to point them in the right direction and alleviate some of the initial stress of “what do I do with all this information?”  I would also have an example letter for them to see.  Not one that applied directly to this problem because I would not want them to copy the letter but one that showed them how to defend their choice more thoroughly.  Overall, my students seemed to really enjoy this activity and they have asked me lately if we are going to do another similar task.  I really enjoyed walking around and observing all of their interactions and thinking and I also enjoyed watching them go from “I can’t do this it’s too hard” to “that was so much fun!”  I really felt like I had engaged them in their learning and that I had provided myself with some excellent data.</w:t>
      </w:r>
    </w:p>
    <w:sectPr w:rsidR="00624D2D" w:rsidRPr="007F4024" w:rsidSect="007F4024">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90F35" w14:textId="77777777" w:rsidR="00AD15CA" w:rsidRDefault="00AD15CA" w:rsidP="007F4024">
      <w:r>
        <w:separator/>
      </w:r>
    </w:p>
  </w:endnote>
  <w:endnote w:type="continuationSeparator" w:id="0">
    <w:p w14:paraId="7C657E78" w14:textId="77777777" w:rsidR="00AD15CA" w:rsidRDefault="00AD15CA" w:rsidP="007F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92DEF" w14:textId="77777777" w:rsidR="00AD15CA" w:rsidRDefault="00AD15CA" w:rsidP="007F4024">
      <w:r>
        <w:separator/>
      </w:r>
    </w:p>
  </w:footnote>
  <w:footnote w:type="continuationSeparator" w:id="0">
    <w:p w14:paraId="631BE90A" w14:textId="77777777" w:rsidR="00AD15CA" w:rsidRDefault="00AD15CA" w:rsidP="007F40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206A" w14:textId="77777777" w:rsidR="00AD15CA" w:rsidRDefault="00AD15CA">
    <w:pPr>
      <w:pStyle w:val="Header"/>
    </w:pPr>
    <w:r>
      <w:t>Katie Coble Stanton</w:t>
    </w:r>
  </w:p>
  <w:p w14:paraId="51934498" w14:textId="77777777" w:rsidR="00AD15CA" w:rsidRDefault="00AD15CA">
    <w:pPr>
      <w:pStyle w:val="Header"/>
    </w:pPr>
    <w:r>
      <w:t>EDUC 622</w:t>
    </w:r>
  </w:p>
  <w:p w14:paraId="19BB5D01" w14:textId="77777777" w:rsidR="00AD15CA" w:rsidRDefault="00AD15CA">
    <w:pPr>
      <w:pStyle w:val="Header"/>
    </w:pPr>
    <w:r>
      <w:t>Dr. Adams</w:t>
    </w:r>
  </w:p>
  <w:p w14:paraId="43EBA46A" w14:textId="77777777" w:rsidR="00AD15CA" w:rsidRDefault="00AD15CA">
    <w:pPr>
      <w:pStyle w:val="Header"/>
    </w:pPr>
    <w:r>
      <w:t>4/23/13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24"/>
    <w:rsid w:val="000C432C"/>
    <w:rsid w:val="00210141"/>
    <w:rsid w:val="00283D32"/>
    <w:rsid w:val="003C637D"/>
    <w:rsid w:val="003D270E"/>
    <w:rsid w:val="00427AEF"/>
    <w:rsid w:val="00624D2D"/>
    <w:rsid w:val="007F4024"/>
    <w:rsid w:val="008F3DE4"/>
    <w:rsid w:val="00A30B7C"/>
    <w:rsid w:val="00AD15CA"/>
    <w:rsid w:val="00DA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A6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024"/>
    <w:pPr>
      <w:tabs>
        <w:tab w:val="center" w:pos="4320"/>
        <w:tab w:val="right" w:pos="8640"/>
      </w:tabs>
    </w:pPr>
  </w:style>
  <w:style w:type="character" w:customStyle="1" w:styleId="HeaderChar">
    <w:name w:val="Header Char"/>
    <w:basedOn w:val="DefaultParagraphFont"/>
    <w:link w:val="Header"/>
    <w:uiPriority w:val="99"/>
    <w:rsid w:val="007F4024"/>
  </w:style>
  <w:style w:type="paragraph" w:styleId="Footer">
    <w:name w:val="footer"/>
    <w:basedOn w:val="Normal"/>
    <w:link w:val="FooterChar"/>
    <w:uiPriority w:val="99"/>
    <w:unhideWhenUsed/>
    <w:rsid w:val="007F4024"/>
    <w:pPr>
      <w:tabs>
        <w:tab w:val="center" w:pos="4320"/>
        <w:tab w:val="right" w:pos="8640"/>
      </w:tabs>
    </w:pPr>
  </w:style>
  <w:style w:type="character" w:customStyle="1" w:styleId="FooterChar">
    <w:name w:val="Footer Char"/>
    <w:basedOn w:val="DefaultParagraphFont"/>
    <w:link w:val="Footer"/>
    <w:uiPriority w:val="99"/>
    <w:rsid w:val="007F40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024"/>
    <w:pPr>
      <w:tabs>
        <w:tab w:val="center" w:pos="4320"/>
        <w:tab w:val="right" w:pos="8640"/>
      </w:tabs>
    </w:pPr>
  </w:style>
  <w:style w:type="character" w:customStyle="1" w:styleId="HeaderChar">
    <w:name w:val="Header Char"/>
    <w:basedOn w:val="DefaultParagraphFont"/>
    <w:link w:val="Header"/>
    <w:uiPriority w:val="99"/>
    <w:rsid w:val="007F4024"/>
  </w:style>
  <w:style w:type="paragraph" w:styleId="Footer">
    <w:name w:val="footer"/>
    <w:basedOn w:val="Normal"/>
    <w:link w:val="FooterChar"/>
    <w:uiPriority w:val="99"/>
    <w:unhideWhenUsed/>
    <w:rsid w:val="007F4024"/>
    <w:pPr>
      <w:tabs>
        <w:tab w:val="center" w:pos="4320"/>
        <w:tab w:val="right" w:pos="8640"/>
      </w:tabs>
    </w:pPr>
  </w:style>
  <w:style w:type="character" w:customStyle="1" w:styleId="FooterChar">
    <w:name w:val="Footer Char"/>
    <w:basedOn w:val="DefaultParagraphFont"/>
    <w:link w:val="Footer"/>
    <w:uiPriority w:val="99"/>
    <w:rsid w:val="007F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1575</Words>
  <Characters>8984</Characters>
  <Application>Microsoft Macintosh Word</Application>
  <DocSecurity>0</DocSecurity>
  <Lines>74</Lines>
  <Paragraphs>21</Paragraphs>
  <ScaleCrop>false</ScaleCrop>
  <Company>Davidson County Schools</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Coble</dc:creator>
  <cp:keywords/>
  <dc:description/>
  <cp:lastModifiedBy>Katelyn Coble</cp:lastModifiedBy>
  <cp:revision>2</cp:revision>
  <dcterms:created xsi:type="dcterms:W3CDTF">2013-04-23T23:55:00Z</dcterms:created>
  <dcterms:modified xsi:type="dcterms:W3CDTF">2013-04-24T02:00:00Z</dcterms:modified>
</cp:coreProperties>
</file>